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7534"/>
        <w:gridCol w:w="7883"/>
      </w:tblGrid>
      <w:tr w:rsidR="003D49C7" w:rsidRPr="00443294" w:rsidTr="00443294">
        <w:tc>
          <w:tcPr>
            <w:tcW w:w="7534" w:type="dxa"/>
            <w:shd w:val="clear" w:color="auto" w:fill="auto"/>
          </w:tcPr>
          <w:p w:rsidR="003D49C7" w:rsidRPr="00443294" w:rsidRDefault="003D49C7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294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443294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3D49C7" w:rsidRPr="00443294" w:rsidRDefault="003D49C7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94">
              <w:rPr>
                <w:rFonts w:ascii="Times New Roman" w:hAnsi="Times New Roman"/>
                <w:sz w:val="24"/>
                <w:szCs w:val="24"/>
              </w:rPr>
              <w:t>28.12.2015, протокол №</w:t>
            </w:r>
            <w:r w:rsidR="0023349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D49C7" w:rsidRPr="00443294" w:rsidRDefault="003D49C7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417404" w:rsidRDefault="00417404" w:rsidP="00417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17404" w:rsidRDefault="00417404" w:rsidP="00417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Директор СПб 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</w:t>
            </w:r>
          </w:p>
          <w:p w:rsidR="00417404" w:rsidRDefault="00417404" w:rsidP="00417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школа им. Н. А. Римского-Корсакова»                                                                     </w:t>
            </w:r>
          </w:p>
          <w:p w:rsidR="00417404" w:rsidRDefault="00417404" w:rsidP="00417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Орлова Т.Б.</w:t>
            </w:r>
          </w:p>
          <w:p w:rsidR="003D49C7" w:rsidRPr="00443294" w:rsidRDefault="00417404" w:rsidP="00417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640A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9-общ. от 05.09.2016</w:t>
            </w:r>
          </w:p>
        </w:tc>
      </w:tr>
    </w:tbl>
    <w:p w:rsidR="003D49C7" w:rsidRPr="003D49C7" w:rsidRDefault="003D49C7" w:rsidP="003D49C7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227331" w:rsidRPr="000B592D" w:rsidRDefault="00227331" w:rsidP="00227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УЧЕБНЫ</w:t>
      </w:r>
      <w:r w:rsidR="000B592D" w:rsidRPr="000B592D">
        <w:rPr>
          <w:rFonts w:ascii="Times New Roman" w:hAnsi="Times New Roman"/>
          <w:b/>
          <w:sz w:val="24"/>
          <w:szCs w:val="24"/>
        </w:rPr>
        <w:t>Й</w:t>
      </w:r>
      <w:r w:rsidRPr="000B592D">
        <w:rPr>
          <w:rFonts w:ascii="Times New Roman" w:hAnsi="Times New Roman"/>
          <w:b/>
          <w:sz w:val="24"/>
          <w:szCs w:val="24"/>
        </w:rPr>
        <w:t xml:space="preserve"> ПЛАН</w:t>
      </w:r>
      <w:r w:rsidR="000B592D" w:rsidRPr="000B592D">
        <w:rPr>
          <w:rFonts w:ascii="Times New Roman" w:hAnsi="Times New Roman"/>
          <w:b/>
          <w:sz w:val="24"/>
          <w:szCs w:val="24"/>
        </w:rPr>
        <w:t xml:space="preserve"> ДОПОЛНИТЕЛЬНОЙ</w:t>
      </w:r>
      <w:r w:rsidRPr="000B592D">
        <w:rPr>
          <w:rFonts w:ascii="Times New Roman" w:hAnsi="Times New Roman"/>
          <w:b/>
          <w:sz w:val="24"/>
          <w:szCs w:val="24"/>
        </w:rPr>
        <w:t xml:space="preserve"> </w:t>
      </w:r>
      <w:r w:rsidR="000B592D" w:rsidRPr="000B592D">
        <w:rPr>
          <w:rFonts w:ascii="Times New Roman" w:hAnsi="Times New Roman"/>
          <w:b/>
          <w:sz w:val="24"/>
          <w:szCs w:val="24"/>
        </w:rPr>
        <w:t xml:space="preserve">ОБЩЕОБРАЗОВАТЕЛЬНОЙ </w:t>
      </w:r>
      <w:r w:rsidRPr="000B592D">
        <w:rPr>
          <w:rFonts w:ascii="Times New Roman" w:hAnsi="Times New Roman"/>
          <w:b/>
          <w:sz w:val="24"/>
          <w:szCs w:val="24"/>
        </w:rPr>
        <w:t>ОБЩЕРАЗВИВАЮЩ</w:t>
      </w:r>
      <w:r w:rsidR="000B592D" w:rsidRPr="000B592D">
        <w:rPr>
          <w:rFonts w:ascii="Times New Roman" w:hAnsi="Times New Roman"/>
          <w:b/>
          <w:sz w:val="24"/>
          <w:szCs w:val="24"/>
        </w:rPr>
        <w:t>ЕЙ</w:t>
      </w:r>
      <w:r w:rsidRPr="000B592D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D49C7">
        <w:rPr>
          <w:rFonts w:ascii="Times New Roman" w:hAnsi="Times New Roman"/>
          <w:b/>
          <w:sz w:val="24"/>
          <w:szCs w:val="24"/>
        </w:rPr>
        <w:t>Ы</w:t>
      </w:r>
    </w:p>
    <w:p w:rsidR="000B592D" w:rsidRPr="000B592D" w:rsidRDefault="000B592D" w:rsidP="00227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для лиц старше 18 лет</w:t>
      </w:r>
    </w:p>
    <w:p w:rsidR="000B592D" w:rsidRDefault="000B592D" w:rsidP="000F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«</w:t>
      </w:r>
      <w:r w:rsidR="008E72BC">
        <w:rPr>
          <w:rFonts w:ascii="Times New Roman" w:hAnsi="Times New Roman"/>
          <w:b/>
          <w:sz w:val="24"/>
          <w:szCs w:val="24"/>
        </w:rPr>
        <w:t>СОЛЬНОЕ ПЕНИЕ</w:t>
      </w:r>
      <w:r w:rsidRPr="000B592D">
        <w:rPr>
          <w:rFonts w:ascii="Times New Roman" w:hAnsi="Times New Roman"/>
          <w:b/>
          <w:sz w:val="24"/>
          <w:szCs w:val="24"/>
        </w:rPr>
        <w:t>»</w:t>
      </w:r>
    </w:p>
    <w:p w:rsidR="000F5D74" w:rsidRPr="003D49C7" w:rsidRDefault="000F5D74" w:rsidP="000F5D74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59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276"/>
        <w:gridCol w:w="992"/>
        <w:gridCol w:w="833"/>
        <w:gridCol w:w="727"/>
        <w:gridCol w:w="851"/>
        <w:gridCol w:w="832"/>
        <w:gridCol w:w="1043"/>
        <w:gridCol w:w="992"/>
        <w:gridCol w:w="709"/>
        <w:gridCol w:w="708"/>
        <w:gridCol w:w="709"/>
        <w:gridCol w:w="709"/>
        <w:gridCol w:w="709"/>
      </w:tblGrid>
      <w:tr w:rsidR="002571AE" w:rsidRPr="00C70302" w:rsidTr="003D49C7">
        <w:trPr>
          <w:cantSplit/>
          <w:trHeight w:hRule="exact" w:val="8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C7030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C7030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Наименование разделов/</w:t>
            </w:r>
          </w:p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учебных предметов</w:t>
            </w:r>
          </w:p>
          <w:p w:rsidR="002571AE" w:rsidRPr="00C70302" w:rsidRDefault="002571A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0B592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70302">
              <w:rPr>
                <w:rFonts w:ascii="Times New Roman" w:hAnsi="Times New Roman"/>
              </w:rPr>
              <w:t>Максималь</w:t>
            </w:r>
            <w:proofErr w:type="spellEnd"/>
            <w:r w:rsidRPr="00C70302">
              <w:rPr>
                <w:rFonts w:ascii="Times New Roman" w:hAnsi="Times New Roman"/>
              </w:rPr>
              <w:t xml:space="preserve"> </w:t>
            </w:r>
            <w:proofErr w:type="spellStart"/>
            <w:r w:rsidRPr="00C70302">
              <w:rPr>
                <w:rFonts w:ascii="Times New Roman" w:hAnsi="Times New Roman"/>
              </w:rPr>
              <w:t>ная</w:t>
            </w:r>
            <w:proofErr w:type="spellEnd"/>
            <w:r w:rsidRPr="00C70302">
              <w:rPr>
                <w:rFonts w:ascii="Times New Roman" w:hAnsi="Times New Roman"/>
              </w:rPr>
              <w:t xml:space="preserve"> учебная нагрузка</w:t>
            </w:r>
            <w:proofErr w:type="gramStart"/>
            <w:r w:rsidRPr="00C70302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C70302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0B592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 xml:space="preserve">Самостоятельная работа </w:t>
            </w:r>
            <w:r w:rsidRPr="00C70302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Аудиторные занятия</w:t>
            </w:r>
          </w:p>
          <w:p w:rsidR="002571AE" w:rsidRPr="00C70302" w:rsidRDefault="002571A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 xml:space="preserve">Промежуточная </w:t>
            </w:r>
          </w:p>
          <w:p w:rsidR="002571AE" w:rsidRPr="00C70302" w:rsidRDefault="002571AE" w:rsidP="002F72CA">
            <w:pPr>
              <w:snapToGrid w:val="0"/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и итоговая аттестация</w:t>
            </w:r>
          </w:p>
          <w:p w:rsidR="002571AE" w:rsidRPr="00C70302" w:rsidRDefault="002571AE" w:rsidP="002F72C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(по полугодиям)</w:t>
            </w:r>
            <w:r w:rsidRPr="00C70302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2571AE" w:rsidRPr="003D49C7" w:rsidTr="003D49C7">
        <w:trPr>
          <w:cantSplit/>
          <w:trHeight w:val="147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3D49C7" w:rsidRPr="003D49C7" w:rsidRDefault="003D49C7" w:rsidP="003D49C7">
            <w:pPr>
              <w:snapToGrid w:val="0"/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2571AE" w:rsidRPr="003D49C7" w:rsidRDefault="002571AE" w:rsidP="003D49C7">
            <w:pPr>
              <w:snapToGrid w:val="0"/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мелкогруп</w:t>
            </w:r>
            <w:proofErr w:type="spellEnd"/>
          </w:p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повые</w:t>
            </w:r>
            <w:proofErr w:type="spellEnd"/>
            <w:r w:rsidRPr="003D49C7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  <w:p w:rsidR="002571AE" w:rsidRPr="003D49C7" w:rsidRDefault="002571AE" w:rsidP="003D49C7">
            <w:pPr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 xml:space="preserve">уроки, </w:t>
            </w: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3D49C7">
              <w:rPr>
                <w:rFonts w:ascii="Times New Roman" w:hAnsi="Times New Roman"/>
                <w:sz w:val="20"/>
                <w:szCs w:val="20"/>
              </w:rPr>
              <w:t>. концерты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зачёты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5 год</w:t>
            </w:r>
          </w:p>
        </w:tc>
      </w:tr>
      <w:tr w:rsidR="002571AE" w:rsidRPr="00C70302" w:rsidTr="000B592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55CE1" w:rsidRPr="00C70302" w:rsidTr="000B592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55CE1" w:rsidRPr="00C70302" w:rsidRDefault="00F55CE1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571AE" w:rsidRPr="00C70302" w:rsidTr="000B592D">
        <w:trPr>
          <w:trHeight w:val="25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E" w:rsidRPr="00C70302" w:rsidRDefault="002571AE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ADE" w:rsidRPr="00C027EE" w:rsidTr="00ED61CF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6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0F4653" w:rsidRDefault="00CF7D63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686ADE" w:rsidRPr="000F4653">
              <w:rPr>
                <w:rFonts w:ascii="Times New Roman" w:hAnsi="Times New Roman"/>
                <w:b/>
              </w:rPr>
              <w:t>Учебные предметы исполнительской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∑=4+7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86ADE" w:rsidRPr="000F4653" w:rsidRDefault="00BE7655" w:rsidP="00B36BC5">
            <w:pPr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BE7655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BE7655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55CE1" w:rsidRPr="00C027EE" w:rsidTr="000B592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CE1" w:rsidRPr="00686ADE" w:rsidRDefault="008E72BC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сольное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∑=4+7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3">
              <w:rPr>
                <w:rFonts w:ascii="Times New Roman" w:hAnsi="Times New Roman"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686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F4653">
              <w:rPr>
                <w:rFonts w:ascii="Times New Roman" w:hAnsi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D92B62" w:rsidRDefault="00443E58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2,4,6,8*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D92B62" w:rsidRDefault="00B36BC5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</w:tr>
      <w:tr w:rsidR="00BE7655" w:rsidRPr="00C027EE" w:rsidTr="000B592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BE76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7655" w:rsidRPr="00686ADE" w:rsidRDefault="00BE7655" w:rsidP="002F72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вокальный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∑=4+6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BE76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3">
              <w:rPr>
                <w:rFonts w:ascii="Times New Roman" w:hAnsi="Times New Roman"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BE76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BE76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F10">
              <w:rPr>
                <w:rFonts w:ascii="Times New Roman" w:hAnsi="Times New Roman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Default="00BE7655" w:rsidP="00686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55" w:rsidRPr="000F4653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6, 8,10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7655" w:rsidRPr="00D92B62" w:rsidRDefault="00BE7655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7655" w:rsidRDefault="00BE7655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5" w:rsidRPr="000F4653" w:rsidRDefault="00BE765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481C" w:rsidRPr="00C027EE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0F5D74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1C" w:rsidRPr="000F5D74" w:rsidRDefault="00CF7D63" w:rsidP="00CF7D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F8481C" w:rsidRPr="000F5D74">
              <w:rPr>
                <w:rFonts w:ascii="Times New Roman" w:hAnsi="Times New Roman"/>
                <w:b/>
              </w:rPr>
              <w:t>Учебные предметы</w:t>
            </w:r>
          </w:p>
          <w:p w:rsidR="00F8481C" w:rsidRPr="000F5D74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D74">
              <w:rPr>
                <w:rFonts w:ascii="Times New Roman" w:hAnsi="Times New Roman"/>
                <w:b/>
              </w:rPr>
              <w:t>историко-теоретической подготовки: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686ADE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ADE">
              <w:rPr>
                <w:rFonts w:ascii="Times New Roman" w:hAnsi="Times New Roman"/>
                <w:b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0F4653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F55CE1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C027EE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81C" w:rsidRPr="000F4653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81C" w:rsidRPr="000F4653" w:rsidRDefault="00F8481C" w:rsidP="00686ADE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F8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6BC5" w:rsidRPr="00C027EE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0F5D74" w:rsidRDefault="00B36BC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74">
              <w:rPr>
                <w:rFonts w:ascii="Times New Roman" w:hAnsi="Times New Roman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BC5" w:rsidRPr="000F5D74" w:rsidRDefault="00B36BC5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D74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686ADE" w:rsidRDefault="00B36BC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ADE">
              <w:rPr>
                <w:rFonts w:ascii="Times New Roman" w:hAnsi="Times New Roman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D92B62" w:rsidRDefault="00B36BC5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прим.</w:t>
            </w:r>
            <w:r w:rsidRPr="00D92B62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0F4653" w:rsidRDefault="00B36BC5" w:rsidP="00D92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C027EE" w:rsidRDefault="00B36BC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C027EE" w:rsidRDefault="00B36BC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C5" w:rsidRPr="00C027EE" w:rsidRDefault="00B36BC5" w:rsidP="002F72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BC5" w:rsidRPr="00D92B62" w:rsidRDefault="00024257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C5" w:rsidRPr="00D92B62" w:rsidRDefault="00B36BC5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</w:tr>
      <w:tr w:rsidR="00A45777" w:rsidRPr="00D92B62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686ADE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DE">
              <w:rPr>
                <w:rFonts w:ascii="Times New Roman" w:hAnsi="Times New Roman"/>
                <w:sz w:val="24"/>
                <w:szCs w:val="24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B36BC5" w:rsidRDefault="00A4577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C5">
              <w:rPr>
                <w:rFonts w:ascii="Times New Roman" w:hAnsi="Times New Roman"/>
                <w:sz w:val="24"/>
                <w:szCs w:val="24"/>
              </w:rPr>
              <w:t>прим.</w:t>
            </w:r>
            <w:r w:rsidRPr="00B36BC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777" w:rsidRPr="00D92B62" w:rsidRDefault="00A45777" w:rsidP="004174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777" w:rsidRPr="00D92B62" w:rsidRDefault="00024257" w:rsidP="0041740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7" w:rsidRPr="00D92B62" w:rsidRDefault="00A4577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</w:tr>
      <w:tr w:rsidR="00686ADE" w:rsidRPr="00B36BC5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CF7D63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17A67" w:rsidRPr="00B36BC5">
              <w:rPr>
                <w:rFonts w:ascii="Times New Roman" w:hAnsi="Times New Roman"/>
                <w:b/>
              </w:rPr>
              <w:t xml:space="preserve">Коллективное </w:t>
            </w:r>
            <w:proofErr w:type="spellStart"/>
            <w:r w:rsidR="00686ADE" w:rsidRPr="00B36BC5">
              <w:rPr>
                <w:rFonts w:ascii="Times New Roman" w:hAnsi="Times New Roman"/>
                <w:b/>
              </w:rPr>
              <w:t>музицирование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686ADE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ADE">
              <w:rPr>
                <w:rFonts w:ascii="Times New Roman" w:hAnsi="Times New Roman"/>
                <w:b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0F4653" w:rsidRDefault="00686ADE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217A67" w:rsidRDefault="00BE76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F5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ADE" w:rsidRPr="00B36BC5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C5">
              <w:rPr>
                <w:rFonts w:ascii="Times New Roman" w:hAnsi="Times New Roman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417404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686ADE" w:rsidRPr="00B36BC5">
              <w:rPr>
                <w:rFonts w:ascii="Times New Roman" w:hAnsi="Times New Roman"/>
              </w:rPr>
              <w:t>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BE7655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A45777" w:rsidP="00F5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D92B62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</w:t>
            </w:r>
            <w:r w:rsidRPr="00D92B6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A45777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ADE" w:rsidRPr="00D92B62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04">
              <w:rPr>
                <w:rFonts w:ascii="Times New Roman" w:hAnsi="Times New Roman"/>
                <w:b/>
                <w:szCs w:val="24"/>
              </w:rPr>
              <w:t>4</w:t>
            </w:r>
            <w:r w:rsidR="00686ADE" w:rsidRPr="0041740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417404" w:rsidRDefault="00CF7D63" w:rsidP="0094599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686ADE">
              <w:rPr>
                <w:rFonts w:ascii="Times New Roman" w:hAnsi="Times New Roman"/>
                <w:b/>
              </w:rPr>
              <w:t>ОКФ</w:t>
            </w:r>
            <w:r w:rsidR="0094599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45996" w:rsidRPr="00945996">
              <w:rPr>
                <w:rFonts w:ascii="Times New Roman" w:hAnsi="Times New Roman"/>
                <w:sz w:val="24"/>
                <w:vertAlign w:val="superscript"/>
                <w:lang w:val="en-US"/>
              </w:rPr>
              <w:t>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217A67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67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217A6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</w:tr>
      <w:tr w:rsidR="00686ADE" w:rsidRPr="00D92B62" w:rsidTr="000B592D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F55CE1" w:rsidRDefault="00686ADE" w:rsidP="00F55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52,5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CB4F56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6,8,10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</w:tr>
      <w:tr w:rsidR="00686ADE" w:rsidRPr="00C70302" w:rsidTr="000B592D">
        <w:trPr>
          <w:trHeight w:val="25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302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BE7655" w:rsidP="00BE76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076A90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5D74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5D74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5D74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5D74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5D74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6ADE" w:rsidRPr="00D92B62" w:rsidTr="000B592D">
        <w:trPr>
          <w:trHeight w:val="25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9A7D0B" w:rsidRDefault="00076A90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3E58" w:rsidRPr="00C027EE" w:rsidTr="000B592D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C1D9C" w:rsidRDefault="00443E58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9C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C1D9C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CC1D9C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по столбцу 3</w:t>
            </w:r>
          </w:p>
          <w:p w:rsidR="00443E58" w:rsidRPr="00CC1D9C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в строках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C1D9C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CC1D9C" w:rsidRDefault="00443E58" w:rsidP="00417404">
            <w:pPr>
              <w:snapToGrid w:val="0"/>
              <w:spacing w:after="0" w:line="240" w:lineRule="auto"/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по столбцу 4</w:t>
            </w:r>
          </w:p>
          <w:p w:rsidR="00443E58" w:rsidRPr="00CC1D9C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в строках 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027EE" w:rsidRDefault="00443E58" w:rsidP="00417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027EE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027EE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C027EE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2.1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>, 2,2, 3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10 в строках 1.1,  1,2, 2,1, 2,2,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443E58" w:rsidRPr="00E75855" w:rsidRDefault="00443E58" w:rsidP="00417404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</w:tbl>
    <w:p w:rsidR="00FA7ED8" w:rsidRDefault="00FA7ED8">
      <w:r>
        <w:br w:type="page"/>
      </w:r>
    </w:p>
    <w:tbl>
      <w:tblPr>
        <w:tblW w:w="160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578"/>
        <w:gridCol w:w="974"/>
        <w:gridCol w:w="851"/>
        <w:gridCol w:w="727"/>
        <w:gridCol w:w="690"/>
        <w:gridCol w:w="832"/>
        <w:gridCol w:w="1043"/>
        <w:gridCol w:w="992"/>
        <w:gridCol w:w="709"/>
        <w:gridCol w:w="708"/>
        <w:gridCol w:w="709"/>
        <w:gridCol w:w="709"/>
        <w:gridCol w:w="709"/>
      </w:tblGrid>
      <w:tr w:rsidR="00FA7ED8" w:rsidRPr="00CC1D9C" w:rsidTr="0041740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A7ED8" w:rsidRPr="00C70302" w:rsidTr="0041740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</w:tr>
      <w:tr w:rsidR="00FA7ED8" w:rsidRPr="00C70302" w:rsidTr="00417404">
        <w:trPr>
          <w:trHeight w:val="25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D9C" w:rsidRPr="00CC1D9C" w:rsidTr="00417404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CC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9C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4D5AB1" w:rsidRDefault="00A4577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9C" w:rsidRPr="004D5AB1" w:rsidRDefault="00443E58" w:rsidP="00443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9C" w:rsidRPr="00896EC3" w:rsidRDefault="0002425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76A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55" w:rsidRPr="00E75855" w:rsidTr="00417404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85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5" w:rsidRPr="00E75855" w:rsidRDefault="00E75855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55"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EE" w:rsidRPr="00CC1D9C" w:rsidTr="00417404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575DE3" w:rsidRDefault="003122EE" w:rsidP="002F72CA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4"/>
              </w:rPr>
            </w:pPr>
            <w:proofErr w:type="gramStart"/>
            <w:r w:rsidRPr="00575DE3">
              <w:rPr>
                <w:rStyle w:val="FontStyle622"/>
                <w:sz w:val="24"/>
              </w:rPr>
              <w:t>Промежуточная</w:t>
            </w:r>
            <w:proofErr w:type="gramEnd"/>
            <w:r w:rsidRPr="00575DE3">
              <w:rPr>
                <w:rStyle w:val="FontStyle622"/>
                <w:sz w:val="24"/>
              </w:rPr>
              <w:t xml:space="preserve"> в виде экзамена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076A90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076A90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076A90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855" w:rsidRPr="00CC1D9C" w:rsidTr="00417404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575DE3" w:rsidRDefault="00E75855" w:rsidP="002F72CA">
            <w:pPr>
              <w:pStyle w:val="Style255"/>
              <w:widowControl/>
              <w:spacing w:line="240" w:lineRule="auto"/>
              <w:rPr>
                <w:rStyle w:val="FontStyle622"/>
                <w:sz w:val="24"/>
              </w:rPr>
            </w:pPr>
            <w:r w:rsidRPr="00575DE3">
              <w:rPr>
                <w:rStyle w:val="FontStyle622"/>
                <w:sz w:val="24"/>
              </w:rPr>
              <w:t>Итоговая аттестация: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076A90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10A2" w:rsidRDefault="003A10A2" w:rsidP="008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58" w:rsidRPr="00B9540A" w:rsidRDefault="00443E58" w:rsidP="00443E58">
      <w:pPr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* Технические зачеты в середине учебных полугодий.</w:t>
      </w:r>
    </w:p>
    <w:p w:rsidR="008D0EC7" w:rsidRDefault="008D0EC7" w:rsidP="008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Объём максимальной учебной нагрузки рассчитывается как сумма объёма часов самостоятельной работы и аудиторных часов. </w:t>
      </w:r>
    </w:p>
    <w:p w:rsidR="008D0EC7" w:rsidRDefault="008D0EC7" w:rsidP="008D0E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0EC7" w:rsidRDefault="008D0EC7" w:rsidP="008D0E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Объем самостоятельной  работы  обучающихся  в неделю  по  учебным  предметам  в  среднем  за  весь  период  обучения определяется образовательной программой с учетом минимальных затрат на подготовку домашнего задания, исходя из методической целесообразности.</w:t>
      </w:r>
    </w:p>
    <w:p w:rsidR="008D0EC7" w:rsidRDefault="008D0EC7" w:rsidP="008D0E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0EC7" w:rsidRDefault="008D0EC7" w:rsidP="008D0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3)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колонках 8, 9,10 цифрой указаны учебные полугодия за весь период обучения, в которых проводится промежуточная и итоговая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аттестация обучающихся. Номера учебных полугодий обо</w:t>
      </w:r>
      <w:r w:rsidR="00076A90">
        <w:rPr>
          <w:rFonts w:ascii="Times New Roman" w:eastAsia="Times New Roman" w:hAnsi="Times New Roman"/>
          <w:sz w:val="24"/>
          <w:szCs w:val="24"/>
          <w:lang w:eastAsia="ar-SA"/>
        </w:rPr>
        <w:t>значают полный цикл обучения - 10 полугодий за 5 лет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3E58" w:rsidRDefault="00443E58" w:rsidP="00443E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>Форм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 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проведения промежуточной аттестации </w:t>
      </w:r>
      <w:r w:rsidRPr="00A171A0">
        <w:rPr>
          <w:rStyle w:val="FontStyle622"/>
          <w:sz w:val="24"/>
          <w:szCs w:val="24"/>
        </w:rPr>
        <w:t>по учебным полугодиям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виде зачёто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контрольных уроков</w:t>
      </w:r>
      <w:r w:rsidRPr="00A171A0">
        <w:rPr>
          <w:rStyle w:val="FontStyle622"/>
          <w:sz w:val="24"/>
          <w:szCs w:val="24"/>
        </w:rPr>
        <w:t>, а также время их проведения</w:t>
      </w:r>
      <w:r w:rsidRPr="007E7CAD">
        <w:rPr>
          <w:rStyle w:val="FontStyle622"/>
          <w:color w:val="00B0F0"/>
          <w:sz w:val="24"/>
          <w:szCs w:val="24"/>
        </w:rPr>
        <w:t xml:space="preserve"> 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>в течение учебного полугодия образовательн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ое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учреждение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определяет самостоятельно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счет аудиторного времени, предусмотренного на учебный предмет.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Проведение промежуточной аттестации в форме экзамена и итоговой аттестации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планируется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пределами аудиторных часов.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Все виды аттестаций – дифференцированные (с оценкой).</w:t>
      </w:r>
    </w:p>
    <w:p w:rsidR="008D0EC7" w:rsidRDefault="008D0EC7" w:rsidP="008D0E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0EC7" w:rsidRPr="00BD1DA1" w:rsidRDefault="00BD1DA1" w:rsidP="00BD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BD1DA1" w:rsidRPr="005E4703" w:rsidRDefault="00BD1DA1" w:rsidP="00BD1D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703">
        <w:rPr>
          <w:rFonts w:ascii="Times New Roman" w:hAnsi="Times New Roman"/>
          <w:sz w:val="24"/>
          <w:szCs w:val="24"/>
        </w:rPr>
        <w:t>1.</w:t>
      </w:r>
      <w:r w:rsidRPr="005E4703">
        <w:rPr>
          <w:rFonts w:ascii="Times New Roman" w:hAnsi="Times New Roman"/>
          <w:b/>
          <w:sz w:val="24"/>
          <w:szCs w:val="24"/>
        </w:rPr>
        <w:t xml:space="preserve"> </w:t>
      </w:r>
      <w:r w:rsidRPr="005E4703">
        <w:rPr>
          <w:rFonts w:ascii="Times New Roman" w:hAnsi="Times New Roman"/>
          <w:sz w:val="24"/>
          <w:szCs w:val="24"/>
        </w:rPr>
        <w:t>Рекомендуются следующие формы учебных занятий и численность обучающихся в группах:</w:t>
      </w:r>
    </w:p>
    <w:p w:rsidR="00BD1DA1" w:rsidRPr="005E4703" w:rsidRDefault="00BD1DA1" w:rsidP="00BD1DA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групповые занятия (в среднем) - 12 человек, </w:t>
      </w:r>
    </w:p>
    <w:p w:rsidR="00BD1DA1" w:rsidRDefault="00BD1DA1" w:rsidP="00BD1DA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индивидуальные занятия;</w:t>
      </w:r>
    </w:p>
    <w:p w:rsidR="00BD1DA1" w:rsidRPr="005E4703" w:rsidRDefault="00BD1DA1" w:rsidP="00BD1DA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вокальный  ансамбль – мелкогрупповые занятия (2-3 человека).</w:t>
      </w:r>
    </w:p>
    <w:p w:rsidR="00BD1DA1" w:rsidRPr="00FF6984" w:rsidRDefault="00BD1DA1" w:rsidP="00BD1DA1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6"/>
          <w:szCs w:val="12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F6984">
        <w:rPr>
          <w:rFonts w:ascii="Times New Roman" w:eastAsia="Times New Roman" w:hAnsi="Times New Roman"/>
          <w:sz w:val="24"/>
          <w:szCs w:val="24"/>
          <w:lang w:eastAsia="ru-RU"/>
        </w:rPr>
        <w:t>Помимо преподавательских часов, указанных в учебном плане, н</w:t>
      </w:r>
      <w:r w:rsidRPr="00FF6984">
        <w:rPr>
          <w:rFonts w:ascii="Times New Roman" w:eastAsia="Times New Roman" w:hAnsi="Times New Roman"/>
          <w:sz w:val="24"/>
          <w:szCs w:val="24"/>
          <w:lang w:eastAsia="ar-SA"/>
        </w:rPr>
        <w:t>еобходимо предусмотреть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BD1DA1" w:rsidRPr="005E4703" w:rsidRDefault="00BD1DA1" w:rsidP="00BD1DA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FF69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F6984">
        <w:rPr>
          <w:rFonts w:ascii="Times New Roman" w:eastAsia="Times New Roman" w:hAnsi="Times New Roman"/>
          <w:b/>
          <w:sz w:val="24"/>
          <w:szCs w:val="24"/>
          <w:lang w:eastAsia="ar-SA"/>
        </w:rPr>
        <w:t>педагогические</w:t>
      </w:r>
      <w:r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часы </w:t>
      </w:r>
    </w:p>
    <w:p w:rsidR="00BD1DA1" w:rsidRPr="005E4703" w:rsidRDefault="00BD1DA1" w:rsidP="00BD1D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- по учебным предметам раздела «коллективное </w:t>
      </w:r>
      <w:proofErr w:type="spell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музицирование</w:t>
      </w:r>
      <w:proofErr w:type="spellEnd"/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>» (хор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) для проведения сводных репетиций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br/>
        <w:t>из расчёта 4 часов в полугодие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группу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BD1DA1" w:rsidRPr="005E4703" w:rsidRDefault="00BD1DA1" w:rsidP="00BD1DA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  <w:r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t>концертмейстерские часы:</w:t>
      </w:r>
    </w:p>
    <w:p w:rsidR="004808CE" w:rsidRDefault="00BD1DA1" w:rsidP="004808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- по учебному предмету «</w:t>
      </w:r>
      <w:r w:rsidR="00DA0CC4">
        <w:rPr>
          <w:rFonts w:ascii="Times New Roman" w:eastAsia="Times New Roman" w:hAnsi="Times New Roman"/>
          <w:bdr w:val="none" w:sz="0" w:space="0" w:color="auto" w:frame="1"/>
          <w:lang w:eastAsia="ru-RU"/>
        </w:rPr>
        <w:t>сольное пение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4808CE" w:rsidRPr="004808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объеме </w:t>
      </w:r>
      <w:r w:rsidR="00DA0CC4"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>% аудиторного времени (1</w:t>
      </w:r>
      <w:r w:rsidR="00DA0CC4">
        <w:rPr>
          <w:rFonts w:ascii="Times New Roman" w:eastAsia="Times New Roman" w:hAnsi="Times New Roman"/>
          <w:sz w:val="24"/>
          <w:szCs w:val="24"/>
          <w:lang w:eastAsia="ar-SA"/>
        </w:rPr>
        <w:t xml:space="preserve"> и 2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 обучения - 50%, </w:t>
      </w:r>
      <w:r w:rsidR="00DA0CC4">
        <w:rPr>
          <w:rFonts w:ascii="Times New Roman" w:eastAsia="Times New Roman" w:hAnsi="Times New Roman"/>
          <w:sz w:val="24"/>
          <w:szCs w:val="24"/>
          <w:lang w:eastAsia="ar-SA"/>
        </w:rPr>
        <w:t>3-5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годы - 100% аудиторного времени); </w:t>
      </w:r>
    </w:p>
    <w:p w:rsidR="00BD1DA1" w:rsidRPr="005E4703" w:rsidRDefault="004808CE" w:rsidP="000A1C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по учебному предмету «вокальный ансамбль» в объёме 100% аудиторного времени</w:t>
      </w:r>
    </w:p>
    <w:p w:rsidR="00BD1DA1" w:rsidRPr="005E4703" w:rsidRDefault="00BD1DA1" w:rsidP="00BD1D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- по предметам  раздела «коллекти</w:t>
      </w:r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 xml:space="preserve">вное </w:t>
      </w:r>
      <w:proofErr w:type="spellStart"/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>музицирование</w:t>
      </w:r>
      <w:proofErr w:type="spellEnd"/>
      <w:r w:rsidR="004808CE">
        <w:rPr>
          <w:rFonts w:ascii="Times New Roman" w:eastAsia="Times New Roman" w:hAnsi="Times New Roman"/>
          <w:sz w:val="24"/>
          <w:szCs w:val="24"/>
          <w:lang w:eastAsia="ar-SA"/>
        </w:rPr>
        <w:t>» (хор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) для проведения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занятий по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учебному плану в объёме 100% аудиторного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времени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,  а также для проведения сводных репетиций из расчёта 4 часов в полугодие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группу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в объеме 100% аудиторного времени</w:t>
      </w:r>
      <w:proofErr w:type="gramEnd"/>
    </w:p>
    <w:p w:rsidR="00BD1DA1" w:rsidRPr="005E4703" w:rsidRDefault="00BD1DA1" w:rsidP="00BD1DA1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0A1C79" w:rsidRDefault="00BD1DA1" w:rsidP="000A1C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 учебного года для обучающихся составляет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37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недель, из которых </w:t>
      </w:r>
      <w:r w:rsidRPr="005E4703">
        <w:rPr>
          <w:rFonts w:ascii="Times New Roman" w:hAnsi="Times New Roman"/>
          <w:sz w:val="24"/>
          <w:szCs w:val="24"/>
        </w:rPr>
        <w:t>продолжительность учебных (аудиторных) занятий составляет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35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недель (16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в первом полугодии и 19 – во втором)</w:t>
      </w:r>
      <w:r w:rsidR="000A1C79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2 недели </w:t>
      </w:r>
      <w:r w:rsidR="000A1C79">
        <w:rPr>
          <w:rFonts w:ascii="Times New Roman" w:eastAsia="Times New Roman" w:hAnsi="Times New Roman"/>
          <w:sz w:val="24"/>
          <w:szCs w:val="24"/>
          <w:lang w:eastAsia="ar-SA"/>
        </w:rPr>
        <w:t xml:space="preserve">отводятся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проведения промежуточной аттестация в форме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экзамена в конце 1-9 полугодий и итоговой аттестации в 10-м полугодии за пределами аудиторных часов</w:t>
      </w:r>
      <w:r w:rsidR="000A1C79">
        <w:rPr>
          <w:rFonts w:ascii="Times New Roman" w:eastAsia="Times New Roman" w:hAnsi="Times New Roman"/>
          <w:sz w:val="24"/>
          <w:szCs w:val="24"/>
          <w:lang w:eastAsia="ar-SA"/>
        </w:rPr>
        <w:t>; п</w:t>
      </w:r>
      <w:r w:rsidR="000A1C79"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родолжительность </w:t>
      </w:r>
      <w:r w:rsidR="000A1C79">
        <w:rPr>
          <w:rFonts w:ascii="Times New Roman" w:eastAsia="Times New Roman" w:hAnsi="Times New Roman"/>
          <w:sz w:val="24"/>
          <w:szCs w:val="24"/>
          <w:lang w:eastAsia="ar-SA"/>
        </w:rPr>
        <w:t xml:space="preserve">каникул составляет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не менее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 недель</w:t>
      </w:r>
      <w:r w:rsidR="000A1C7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BD1DA1" w:rsidRPr="005E4703" w:rsidRDefault="00BD1DA1" w:rsidP="000A1C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417404">
        <w:rPr>
          <w:rFonts w:ascii="Times New Roman" w:eastAsia="Times New Roman" w:hAnsi="Times New Roman"/>
          <w:sz w:val="24"/>
          <w:szCs w:val="24"/>
          <w:lang w:eastAsia="ar-SA"/>
        </w:rPr>
        <w:t xml:space="preserve">рафик образовательного процесса на учебный год утверждается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директором.</w:t>
      </w:r>
    </w:p>
    <w:p w:rsidR="00BD1DA1" w:rsidRDefault="00BD1DA1" w:rsidP="00BD1DA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5E4703">
        <w:rPr>
          <w:rFonts w:ascii="Times New Roman" w:hAnsi="Times New Roman" w:cs="Times New Roman"/>
          <w:sz w:val="24"/>
          <w:szCs w:val="24"/>
          <w:lang w:eastAsia="ar-SA"/>
        </w:rPr>
        <w:t>Учебный год для педагогических работников сос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тавляет 44 недели, из которых 35</w:t>
      </w:r>
      <w:r w:rsidRPr="005E4703">
        <w:rPr>
          <w:rFonts w:ascii="Times New Roman" w:hAnsi="Times New Roman" w:cs="Times New Roman"/>
          <w:sz w:val="24"/>
          <w:szCs w:val="24"/>
          <w:lang w:eastAsia="ar-SA"/>
        </w:rPr>
        <w:t xml:space="preserve"> недель составляют аудиторные занятия, 2 недели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5E4703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проведение экзаменов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зачетов</w:t>
      </w:r>
      <w:r w:rsidRPr="005E4703">
        <w:rPr>
          <w:rFonts w:ascii="Times New Roman" w:hAnsi="Times New Roman" w:cs="Times New Roman"/>
          <w:sz w:val="24"/>
          <w:szCs w:val="24"/>
          <w:lang w:eastAsia="ar-SA"/>
        </w:rPr>
        <w:t>, в остальное время деятельность педагогических работников должна быть направлена на методическую, творческую, кул</w:t>
      </w:r>
      <w:r>
        <w:rPr>
          <w:rFonts w:ascii="Times New Roman" w:hAnsi="Times New Roman" w:cs="Times New Roman"/>
          <w:sz w:val="24"/>
          <w:szCs w:val="24"/>
          <w:lang w:eastAsia="ar-SA"/>
        </w:rPr>
        <w:t>ьтурно-просветительскую работу.</w:t>
      </w:r>
    </w:p>
    <w:p w:rsidR="00BD1DA1" w:rsidRPr="00A2609E" w:rsidRDefault="00BD1DA1" w:rsidP="00BD1DA1">
      <w:pPr>
        <w:pStyle w:val="ConsPlusNormal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BD1DA1" w:rsidRPr="005E4703" w:rsidRDefault="00BD1DA1" w:rsidP="00BD1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03">
        <w:rPr>
          <w:rFonts w:ascii="Times New Roman" w:hAnsi="Times New Roman"/>
          <w:sz w:val="24"/>
          <w:szCs w:val="24"/>
        </w:rPr>
        <w:t>4. Порядок организации и осуществления образовательной деятельности по дополнительным общеразвивающим общеобразовательным программам, а также методической деятельности по обеспечению их реализации регулируется локальными актами образовательного учреждения.</w:t>
      </w:r>
    </w:p>
    <w:p w:rsidR="00BD1DA1" w:rsidRPr="00A2609E" w:rsidRDefault="00BD1DA1" w:rsidP="00BD1DA1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8"/>
          <w:szCs w:val="12"/>
          <w:lang w:eastAsia="ar-SA"/>
        </w:rPr>
      </w:pPr>
    </w:p>
    <w:p w:rsidR="00BD1DA1" w:rsidRDefault="004808CE" w:rsidP="00BD1D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D1DA1" w:rsidRPr="005E4703">
        <w:rPr>
          <w:rFonts w:ascii="Times New Roman" w:hAnsi="Times New Roman"/>
          <w:sz w:val="24"/>
          <w:szCs w:val="24"/>
        </w:rPr>
        <w:t xml:space="preserve">При разработке учебных планов настоящей программы (в том числе </w:t>
      </w:r>
      <w:r w:rsidR="000A1C79">
        <w:rPr>
          <w:rFonts w:ascii="Times New Roman" w:hAnsi="Times New Roman"/>
          <w:sz w:val="24"/>
          <w:szCs w:val="24"/>
        </w:rPr>
        <w:t xml:space="preserve">при </w:t>
      </w:r>
      <w:r w:rsidR="00BD1DA1" w:rsidRPr="005E4703">
        <w:rPr>
          <w:rFonts w:ascii="Times New Roman" w:hAnsi="Times New Roman"/>
          <w:sz w:val="24"/>
          <w:szCs w:val="24"/>
        </w:rPr>
        <w:t>и</w:t>
      </w:r>
      <w:r w:rsidR="000A1C79">
        <w:rPr>
          <w:rFonts w:ascii="Times New Roman" w:hAnsi="Times New Roman"/>
          <w:sz w:val="24"/>
          <w:szCs w:val="24"/>
        </w:rPr>
        <w:t xml:space="preserve">зменении соотношения групповых </w:t>
      </w:r>
      <w:r w:rsidR="00BD1DA1" w:rsidRPr="005E4703">
        <w:rPr>
          <w:rFonts w:ascii="Times New Roman" w:hAnsi="Times New Roman"/>
          <w:sz w:val="24"/>
          <w:szCs w:val="24"/>
        </w:rPr>
        <w:t>и индивидуальных часов, введении мелкогрупповых форм обучения) необходимо учитывать</w:t>
      </w:r>
      <w:r w:rsidR="00BD1DA1" w:rsidRPr="005E4703">
        <w:rPr>
          <w:rFonts w:ascii="Times New Roman" w:hAnsi="Times New Roman"/>
          <w:bCs/>
          <w:sz w:val="24"/>
          <w:szCs w:val="24"/>
        </w:rPr>
        <w:t xml:space="preserve"> исторические, региональные традиции, методическую целесообразность, </w:t>
      </w:r>
      <w:r w:rsidR="00BD1DA1">
        <w:rPr>
          <w:rFonts w:ascii="Times New Roman" w:hAnsi="Times New Roman"/>
          <w:bCs/>
          <w:sz w:val="24"/>
          <w:szCs w:val="24"/>
        </w:rPr>
        <w:t xml:space="preserve">занятость обучающихся (освоение программ высшего/среднего профессионального образования, трудовая деятельность), </w:t>
      </w:r>
      <w:r w:rsidR="00BD1DA1" w:rsidRPr="005E4703">
        <w:rPr>
          <w:rFonts w:ascii="Times New Roman" w:hAnsi="Times New Roman"/>
          <w:bCs/>
          <w:sz w:val="24"/>
          <w:szCs w:val="24"/>
        </w:rPr>
        <w:t>а также имеющиеся финансовые ресурсы, предусмотренные на оплату труда для педагогических работников.</w:t>
      </w:r>
    </w:p>
    <w:p w:rsidR="00417404" w:rsidRPr="008237E6" w:rsidRDefault="00417404" w:rsidP="00BD1DA1">
      <w:pPr>
        <w:spacing w:after="0" w:line="240" w:lineRule="auto"/>
        <w:jc w:val="both"/>
        <w:rPr>
          <w:rFonts w:ascii="Times New Roman" w:hAnsi="Times New Roman"/>
          <w:bCs/>
          <w:sz w:val="10"/>
          <w:szCs w:val="24"/>
        </w:rPr>
      </w:pPr>
    </w:p>
    <w:p w:rsidR="00417404" w:rsidRPr="00417404" w:rsidRDefault="00417404" w:rsidP="00BD1D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7404">
        <w:rPr>
          <w:rFonts w:ascii="Times New Roman" w:hAnsi="Times New Roman"/>
          <w:bCs/>
          <w:sz w:val="24"/>
          <w:szCs w:val="24"/>
        </w:rPr>
        <w:t>6. Учащиеся, не имеющие возможность посещать ОКФ</w:t>
      </w:r>
      <w:r>
        <w:rPr>
          <w:rFonts w:ascii="Times New Roman" w:hAnsi="Times New Roman"/>
          <w:bCs/>
          <w:sz w:val="24"/>
          <w:szCs w:val="24"/>
        </w:rPr>
        <w:t xml:space="preserve"> из-за отсутствия инструмента для занятий</w:t>
      </w:r>
      <w:r w:rsidRPr="00417404">
        <w:rPr>
          <w:rFonts w:ascii="Times New Roman" w:hAnsi="Times New Roman"/>
          <w:bCs/>
          <w:sz w:val="24"/>
          <w:szCs w:val="24"/>
        </w:rPr>
        <w:t xml:space="preserve">, могут посещать предмет по выбору без </w:t>
      </w:r>
      <w:proofErr w:type="gramStart"/>
      <w:r w:rsidRPr="00417404">
        <w:rPr>
          <w:rFonts w:ascii="Times New Roman" w:hAnsi="Times New Roman"/>
          <w:bCs/>
          <w:sz w:val="24"/>
          <w:szCs w:val="24"/>
        </w:rPr>
        <w:t>увеличения</w:t>
      </w:r>
      <w:proofErr w:type="gramEnd"/>
      <w:r w:rsidRPr="00417404">
        <w:rPr>
          <w:rFonts w:ascii="Times New Roman" w:hAnsi="Times New Roman"/>
          <w:bCs/>
          <w:sz w:val="24"/>
          <w:szCs w:val="24"/>
        </w:rPr>
        <w:t xml:space="preserve"> предусмотренного тарификацией общего количества запланированных часов. 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Индивидуальные занятия по ОКФ могут заменяться мелкогрупповыми или групповыми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занятиями: к примеру, 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0,5 индивидуальных часа ОКФ могут заменяться на 1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дополнительный 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час ансамбля для двух учащихся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37E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либо 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мелкогрупповое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или групповое </w:t>
      </w:r>
      <w:r w:rsidRPr="004174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занятие 1,5 часа с количес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твом учащихся не менее 3 (вокальное сольфеджио, хор, история вокального исполнительства, Музыкальный Петербург и т.п.).</w:t>
      </w:r>
    </w:p>
    <w:p w:rsidR="00BD1DA1" w:rsidRPr="005E4703" w:rsidRDefault="00BD1DA1" w:rsidP="00BD1DA1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1DA1" w:rsidRPr="005E4703" w:rsidRDefault="008237E6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D1DA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BD1DA1" w:rsidRPr="005E4703">
        <w:rPr>
          <w:rFonts w:ascii="Times New Roman" w:eastAsia="Calibri" w:hAnsi="Times New Roman"/>
          <w:sz w:val="24"/>
          <w:szCs w:val="24"/>
          <w:lang w:eastAsia="en-US"/>
        </w:rPr>
        <w:t xml:space="preserve">Объем самостоятельной работы </w:t>
      </w:r>
      <w:proofErr w:type="gramStart"/>
      <w:r w:rsidR="00BD1DA1" w:rsidRPr="005E470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BD1DA1" w:rsidRPr="005E4703">
        <w:rPr>
          <w:rFonts w:ascii="Times New Roman" w:eastAsia="Calibri" w:hAnsi="Times New Roman"/>
          <w:sz w:val="24"/>
          <w:szCs w:val="24"/>
          <w:lang w:eastAsia="en-US"/>
        </w:rPr>
        <w:t xml:space="preserve"> по учебным предметам планируется следующим образом:</w:t>
      </w:r>
    </w:p>
    <w:p w:rsidR="00BD1DA1" w:rsidRPr="005C12B7" w:rsidRDefault="00BD1DA1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E0F1F">
        <w:rPr>
          <w:rFonts w:ascii="Times New Roman" w:eastAsia="Calibri" w:hAnsi="Times New Roman"/>
          <w:sz w:val="24"/>
          <w:szCs w:val="24"/>
          <w:lang w:eastAsia="en-US"/>
        </w:rPr>
        <w:t>сольное пение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» – 3 часа в неделю; </w:t>
      </w:r>
    </w:p>
    <w:p w:rsidR="00BD1DA1" w:rsidRPr="005C12B7" w:rsidRDefault="00BD1DA1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«сольфеджио» – 1 час в неделю,</w:t>
      </w:r>
    </w:p>
    <w:p w:rsidR="00BD1DA1" w:rsidRPr="005C12B7" w:rsidRDefault="00BD1DA1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«музыкальная литература» – 1 час в неделю, </w:t>
      </w:r>
    </w:p>
    <w:p w:rsidR="00BD1DA1" w:rsidRPr="005C12B7" w:rsidRDefault="00BD1DA1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«коллект</w:t>
      </w:r>
      <w:r w:rsidR="000F6915">
        <w:rPr>
          <w:rFonts w:ascii="Times New Roman" w:eastAsia="Calibri" w:hAnsi="Times New Roman"/>
          <w:sz w:val="24"/>
          <w:szCs w:val="24"/>
          <w:lang w:eastAsia="en-US"/>
        </w:rPr>
        <w:t xml:space="preserve">ивное </w:t>
      </w:r>
      <w:proofErr w:type="spellStart"/>
      <w:r w:rsidR="000F6915">
        <w:rPr>
          <w:rFonts w:ascii="Times New Roman" w:eastAsia="Calibri" w:hAnsi="Times New Roman"/>
          <w:sz w:val="24"/>
          <w:szCs w:val="24"/>
          <w:lang w:eastAsia="en-US"/>
        </w:rPr>
        <w:t>музицирование</w:t>
      </w:r>
      <w:proofErr w:type="spellEnd"/>
      <w:r w:rsidR="000F6915">
        <w:rPr>
          <w:rFonts w:ascii="Times New Roman" w:eastAsia="Calibri" w:hAnsi="Times New Roman"/>
          <w:sz w:val="24"/>
          <w:szCs w:val="24"/>
          <w:lang w:eastAsia="en-US"/>
        </w:rPr>
        <w:t xml:space="preserve"> (хор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>)» – 1 час в неделю,</w:t>
      </w:r>
    </w:p>
    <w:p w:rsidR="00BD1DA1" w:rsidRDefault="00BD1DA1" w:rsidP="00BD1DA1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ОКФ</w:t>
      </w:r>
      <w:r w:rsidR="000F6915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237E6">
        <w:rPr>
          <w:rFonts w:ascii="Times New Roman" w:eastAsia="Calibri" w:hAnsi="Times New Roman"/>
          <w:sz w:val="24"/>
          <w:szCs w:val="24"/>
          <w:lang w:eastAsia="en-US"/>
        </w:rPr>
        <w:t>, другие предметы по выбору</w:t>
      </w:r>
      <w:r w:rsidR="000F6915">
        <w:rPr>
          <w:rFonts w:ascii="Times New Roman" w:eastAsia="Calibri" w:hAnsi="Times New Roman"/>
          <w:sz w:val="24"/>
          <w:szCs w:val="24"/>
          <w:lang w:eastAsia="en-US"/>
        </w:rPr>
        <w:t xml:space="preserve"> – 0,5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 w:rsidR="000F6915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</w:t>
      </w:r>
      <w:r w:rsidR="000F691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BD1DA1" w:rsidRPr="005E4703" w:rsidRDefault="00BD1DA1" w:rsidP="00BD1DA1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1DA1" w:rsidRDefault="00BD1DA1" w:rsidP="00BD1D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9540A" w:rsidRDefault="00B9540A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9540A" w:rsidRDefault="00B9540A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6915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4F56" w:rsidRPr="003B4672" w:rsidRDefault="000F6915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  <w:r w:rsidR="00CB4F56" w:rsidRPr="003B4672">
        <w:rPr>
          <w:rFonts w:ascii="Times New Roman" w:hAnsi="Times New Roman"/>
          <w:b/>
          <w:bCs/>
          <w:sz w:val="24"/>
          <w:szCs w:val="24"/>
          <w:lang w:eastAsia="ar-SA"/>
        </w:rPr>
        <w:t>рафик образовательного процесса,</w:t>
      </w: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3B4672">
        <w:rPr>
          <w:rFonts w:ascii="Times New Roman" w:hAnsi="Times New Roman"/>
          <w:b/>
          <w:bCs/>
          <w:sz w:val="24"/>
          <w:szCs w:val="24"/>
          <w:lang w:eastAsia="ar-SA"/>
        </w:rPr>
        <w:t>рекомендуемый</w:t>
      </w:r>
      <w:proofErr w:type="gramEnd"/>
      <w:r w:rsidRPr="003B4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при реализации дополнительных общеразвивающих общеобразовательных программ</w:t>
      </w: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B467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для лиц старше 18 лет</w:t>
      </w:r>
    </w:p>
    <w:p w:rsidR="00CB4F56" w:rsidRPr="003B4672" w:rsidRDefault="00CB4F56" w:rsidP="00CB4F56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B4672">
        <w:rPr>
          <w:rFonts w:ascii="Times New Roman" w:hAnsi="Times New Roman"/>
          <w:sz w:val="20"/>
          <w:szCs w:val="20"/>
          <w:lang w:eastAsia="ar-SA"/>
        </w:rPr>
        <w:t>Срок обучения – 5 лет</w:t>
      </w:r>
    </w:p>
    <w:tbl>
      <w:tblPr>
        <w:tblW w:w="15924" w:type="dxa"/>
        <w:jc w:val="center"/>
        <w:tblInd w:w="-885" w:type="dxa"/>
        <w:tblLayout w:type="fixed"/>
        <w:tblLook w:val="0000" w:firstRow="0" w:lastRow="0" w:firstColumn="0" w:lastColumn="0" w:noHBand="0" w:noVBand="0"/>
      </w:tblPr>
      <w:tblGrid>
        <w:gridCol w:w="295"/>
        <w:gridCol w:w="270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5"/>
        <w:gridCol w:w="272"/>
        <w:gridCol w:w="284"/>
        <w:gridCol w:w="236"/>
        <w:gridCol w:w="268"/>
        <w:gridCol w:w="236"/>
        <w:gridCol w:w="252"/>
        <w:gridCol w:w="283"/>
        <w:gridCol w:w="284"/>
        <w:gridCol w:w="283"/>
        <w:gridCol w:w="294"/>
        <w:gridCol w:w="273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36"/>
        <w:gridCol w:w="295"/>
        <w:gridCol w:w="236"/>
        <w:gridCol w:w="236"/>
        <w:gridCol w:w="273"/>
        <w:gridCol w:w="236"/>
        <w:gridCol w:w="236"/>
        <w:gridCol w:w="237"/>
        <w:gridCol w:w="295"/>
        <w:gridCol w:w="272"/>
        <w:gridCol w:w="295"/>
        <w:gridCol w:w="272"/>
        <w:gridCol w:w="296"/>
        <w:gridCol w:w="271"/>
        <w:gridCol w:w="295"/>
        <w:gridCol w:w="272"/>
        <w:gridCol w:w="236"/>
        <w:gridCol w:w="295"/>
        <w:gridCol w:w="319"/>
        <w:gridCol w:w="295"/>
        <w:gridCol w:w="295"/>
        <w:gridCol w:w="295"/>
        <w:gridCol w:w="299"/>
      </w:tblGrid>
      <w:tr w:rsidR="00CB4F56" w:rsidRPr="003B4672" w:rsidTr="00443294">
        <w:trPr>
          <w:cantSplit/>
          <w:trHeight w:hRule="exact" w:val="1134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</w:t>
            </w:r>
            <w:proofErr w:type="gramEnd"/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д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октябрь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ноябрь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декабрь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январь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февраль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март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1" w:rsidRPr="005E4703" w:rsidRDefault="00BD1DA1" w:rsidP="00BD1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03">
              <w:rPr>
                <w:rFonts w:ascii="Times New Roman" w:hAnsi="Times New Roman"/>
                <w:b/>
                <w:sz w:val="24"/>
                <w:szCs w:val="24"/>
              </w:rPr>
              <w:t>Примечания к учебному плану</w:t>
            </w:r>
          </w:p>
          <w:p w:rsidR="00BD1DA1" w:rsidRPr="00FF6984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6"/>
                <w:szCs w:val="12"/>
                <w:lang w:eastAsia="ar-SA"/>
              </w:rPr>
            </w:pPr>
          </w:p>
          <w:p w:rsidR="00BD1DA1" w:rsidRPr="005E4703" w:rsidRDefault="00BD1DA1" w:rsidP="00BD1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703">
              <w:rPr>
                <w:rFonts w:ascii="Times New Roman" w:hAnsi="Times New Roman"/>
                <w:sz w:val="24"/>
                <w:szCs w:val="24"/>
              </w:rPr>
              <w:t>1.</w:t>
            </w:r>
            <w:r w:rsidRPr="005E4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703">
              <w:rPr>
                <w:rFonts w:ascii="Times New Roman" w:hAnsi="Times New Roman"/>
                <w:sz w:val="24"/>
                <w:szCs w:val="24"/>
              </w:rPr>
              <w:t>Рекомендуются следующие формы учебных занятий и численность обучающихся в группах:</w:t>
            </w:r>
          </w:p>
          <w:p w:rsidR="00BD1DA1" w:rsidRPr="005E4703" w:rsidRDefault="00BD1DA1" w:rsidP="00BD1DA1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групповые занятия (в среднем) - 12 человек, </w:t>
            </w:r>
          </w:p>
          <w:p w:rsidR="00BD1DA1" w:rsidRDefault="00BD1DA1" w:rsidP="00BD1DA1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занятия;</w:t>
            </w:r>
          </w:p>
          <w:p w:rsidR="00BD1DA1" w:rsidRPr="005E4703" w:rsidRDefault="00BD1DA1" w:rsidP="00BD1DA1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пианистов ансамбль – мелкогрупповые занятия (2 человека).</w:t>
            </w:r>
          </w:p>
          <w:p w:rsidR="00BD1DA1" w:rsidRPr="00FF6984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6"/>
                <w:szCs w:val="12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Pr="005E47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F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Помимо преподавательских часов, указанных в учебном плане, н</w:t>
            </w:r>
            <w:r w:rsidRPr="00FF69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еобходимо предусмотреть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BD1DA1" w:rsidRPr="005E4703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FF69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F69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педагогические</w:t>
            </w:r>
            <w:r w:rsidRPr="005E47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часы </w:t>
            </w:r>
          </w:p>
          <w:p w:rsidR="00BD1DA1" w:rsidRPr="005E4703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 учебным предметам раздела «коллективное </w:t>
            </w:r>
            <w:proofErr w:type="spell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музицирование</w:t>
            </w:r>
            <w:proofErr w:type="spellEnd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(хор/оркестр) для проведения сводных репетиций 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 расчёта 4 часов в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группу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BD1DA1" w:rsidRPr="005E4703" w:rsidRDefault="00BD1DA1" w:rsidP="00BD1DA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E470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концертмейстерские часы:</w:t>
            </w:r>
          </w:p>
          <w:p w:rsidR="00BD1DA1" w:rsidRPr="005E4703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 учебному предмету «</w:t>
            </w:r>
            <w:r w:rsidRPr="00686AD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музыкальный инструмент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(кроме обучающихся на фортепиано, баяне, аккордеоне, гитаре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арфе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в объеме 50% аудиторного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BD1DA1" w:rsidRPr="005E4703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 предметам  раздела «коллективное </w:t>
            </w:r>
            <w:proofErr w:type="spell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музицирование</w:t>
            </w:r>
            <w:proofErr w:type="spellEnd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(хор/оркестр) для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занятий по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учебному плану в объёме 100% аудиторного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времени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 а также для проведения сводных репетиций из расчёта 4 часов в полугодие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группу 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объеме 100% аудиторного времени</w:t>
            </w:r>
            <w:proofErr w:type="gramEnd"/>
          </w:p>
          <w:p w:rsidR="00BD1DA1" w:rsidRPr="005E4703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Продолжительность учебного года для обучающихся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недель, из которых </w:t>
            </w:r>
            <w:r w:rsidRPr="005E4703">
              <w:rPr>
                <w:rFonts w:ascii="Times New Roman" w:hAnsi="Times New Roman"/>
                <w:sz w:val="24"/>
                <w:szCs w:val="24"/>
              </w:rPr>
              <w:t>продолжительность учебных (аудиторных) занятий составляет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35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недель (16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первом полугодии и 19 – во втором), 2 недели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проведения промежуточной аттестация в форме экзамена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конце 1-9 полугодий и итоговой аттестации в 10-м полугодии, которые проводятся за пределами аудиторных часов, а также каникул продолжительностью не менее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недель</w:t>
            </w:r>
            <w:r w:rsidRPr="005E47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BD1DA1" w:rsidRPr="005E4703" w:rsidRDefault="00BD1DA1" w:rsidP="00BD1DA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График образовательного процесса принимается ежегодно Педагогическим советом образовательного учреждения на каждых год обучения с последующим утверждением директором.</w:t>
            </w:r>
          </w:p>
          <w:p w:rsidR="00BD1DA1" w:rsidRDefault="00BD1DA1" w:rsidP="00BD1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5E47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год для педагогических работников сос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тавляет 44 недели, из которых 35</w:t>
            </w:r>
            <w:r w:rsidRPr="005E47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недель составляют аудиторные занятия, 2 недели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5E47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проведение экзаменов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зачетов</w:t>
            </w:r>
            <w:r w:rsidRPr="005E47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остальное время деятельность педагогических работников должна быть направлена на методическую, творческую,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ьтурно-просветительскую работу.</w:t>
            </w:r>
          </w:p>
          <w:p w:rsidR="00BD1DA1" w:rsidRPr="00A2609E" w:rsidRDefault="00BD1DA1" w:rsidP="00BD1DA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24"/>
                <w:lang w:eastAsia="ar-SA"/>
              </w:rPr>
            </w:pPr>
          </w:p>
          <w:p w:rsidR="00BD1DA1" w:rsidRPr="005E4703" w:rsidRDefault="00BD1DA1" w:rsidP="00BD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03">
              <w:rPr>
                <w:rFonts w:ascii="Times New Roman" w:hAnsi="Times New Roman"/>
                <w:sz w:val="24"/>
                <w:szCs w:val="24"/>
              </w:rPr>
              <w:t>4. Порядок организации и осуществления образовательной деятельности по дополнительным общеразвивающим общеобразовательным программам, а также методической деятельности по обеспечению их реализации регулируется локальными актами образовательного учреждения.</w:t>
            </w:r>
          </w:p>
          <w:p w:rsidR="00BD1DA1" w:rsidRPr="00A2609E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8"/>
                <w:szCs w:val="12"/>
                <w:lang w:eastAsia="ar-SA"/>
              </w:rPr>
            </w:pPr>
          </w:p>
          <w:p w:rsidR="00BD1DA1" w:rsidRPr="005E4703" w:rsidRDefault="00BD1DA1" w:rsidP="00BD1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703">
              <w:rPr>
                <w:rFonts w:ascii="Times New Roman" w:hAnsi="Times New Roman"/>
                <w:sz w:val="24"/>
                <w:szCs w:val="24"/>
              </w:rPr>
              <w:t xml:space="preserve">5. При разработке учебных планов настоящей программы (в том числе – изменении соотношения групповых, </w:t>
            </w:r>
            <w:r w:rsidRPr="005E4703">
              <w:rPr>
                <w:rFonts w:ascii="Times New Roman" w:hAnsi="Times New Roman"/>
                <w:sz w:val="24"/>
                <w:szCs w:val="24"/>
              </w:rPr>
              <w:br/>
              <w:t>и индивидуальных часов, введении мелкогрупповых форм обучения) необходимо учитывать</w:t>
            </w:r>
            <w:r w:rsidRPr="005E4703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исторические, региональные традиции, методическую целесообразность,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занятость обучающихся (освоение программ высшего/среднего профессионального образования, трудовая деятельность), </w:t>
            </w:r>
            <w:r w:rsidRPr="005E4703">
              <w:rPr>
                <w:rFonts w:ascii="Times New Roman" w:hAnsi="Times New Roman"/>
                <w:bCs/>
                <w:sz w:val="24"/>
                <w:szCs w:val="24"/>
              </w:rPr>
              <w:t>а также имеющиеся финансовые ресурсы, предусмотренные на оплату труда для педагогических работников.</w:t>
            </w:r>
          </w:p>
          <w:p w:rsidR="00BD1DA1" w:rsidRPr="005E4703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BD1DA1" w:rsidRPr="005E4703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r w:rsidRPr="005E47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самостоятельной работы </w:t>
            </w:r>
            <w:proofErr w:type="gramStart"/>
            <w:r w:rsidRPr="005E47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E47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учебным предметам планируется следующим образом:</w:t>
            </w:r>
          </w:p>
          <w:p w:rsidR="00BD1DA1" w:rsidRPr="005C12B7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инструмент</w:t>
            </w: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– 3 часа в неделю; </w:t>
            </w:r>
          </w:p>
          <w:p w:rsidR="00BD1DA1" w:rsidRPr="005C12B7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«сольфеджио» – 1 час в неделю,</w:t>
            </w:r>
          </w:p>
          <w:p w:rsidR="00BD1DA1" w:rsidRPr="005C12B7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«музыкальная литература» – 1 час в неделю, </w:t>
            </w:r>
          </w:p>
          <w:p w:rsidR="00BD1DA1" w:rsidRPr="005C12B7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коллективное</w:t>
            </w:r>
            <w:proofErr w:type="gramEnd"/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(хор/оркестр)» – 1 час в неделю,</w:t>
            </w:r>
          </w:p>
          <w:p w:rsidR="00BD1DA1" w:rsidRDefault="00BD1DA1" w:rsidP="00BD1DA1">
            <w:pPr>
              <w:pStyle w:val="a6"/>
              <w:tabs>
                <w:tab w:val="left" w:pos="12758"/>
                <w:tab w:val="left" w:pos="13608"/>
                <w:tab w:val="left" w:pos="14601"/>
              </w:tabs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ОКФ</w:t>
            </w:r>
            <w:r w:rsidRPr="005C12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– 1 час в неделю  </w:t>
            </w:r>
          </w:p>
          <w:p w:rsidR="00BD1DA1" w:rsidRPr="005E4703" w:rsidRDefault="00BD1DA1" w:rsidP="00BD1DA1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D1DA1" w:rsidRDefault="00BD1DA1" w:rsidP="00BD1D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июнь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июль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август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Сводные данные 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 бюджету времени 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 неделях</w:t>
            </w:r>
          </w:p>
        </w:tc>
      </w:tr>
      <w:tr w:rsidR="00CB4F56" w:rsidRPr="003B4672" w:rsidTr="00443294">
        <w:trPr>
          <w:cantSplit/>
          <w:trHeight w:hRule="exact" w:val="1134"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29.09 – 5.10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27.10 – 02.11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 –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10 –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 – 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 – 30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29.12 – 04.01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 – 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12 – 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19 –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26.01-01.02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 –8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 – 15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16 –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23.02.- 01.03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 –8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 – 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23 – 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30.03.- 05.04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27.04.- 03.05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18 – 24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29.06 – 05.07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27.07 – 02.08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 – 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 – 23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 – 31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Аудиторные занятия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Промежуточная</w:t>
            </w:r>
          </w:p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аттестация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Итоговая </w:t>
            </w:r>
          </w:p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аттестация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Каникулы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Всего </w:t>
            </w:r>
          </w:p>
        </w:tc>
      </w:tr>
      <w:tr w:rsidR="00FE4E7D" w:rsidRPr="003B4672" w:rsidTr="00417404">
        <w:trPr>
          <w:trHeight w:val="368"/>
          <w:jc w:val="center"/>
        </w:trPr>
        <w:tc>
          <w:tcPr>
            <w:tcW w:w="2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FE4E7D" w:rsidRPr="003B4672" w:rsidTr="00417404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FE4E7D" w:rsidRPr="003B4672" w:rsidTr="00417404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FE4E7D" w:rsidRPr="003B4672" w:rsidTr="00417404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FE4E7D" w:rsidRPr="003B4672" w:rsidTr="00417404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E4E7D" w:rsidRPr="003B4672" w:rsidRDefault="00FE4E7D" w:rsidP="0041740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B4672">
              <w:rPr>
                <w:rFonts w:ascii="Times New Roman" w:hAnsi="Times New Roman"/>
                <w:lang w:eastAsia="ar-SA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39</w:t>
            </w:r>
          </w:p>
        </w:tc>
      </w:tr>
      <w:tr w:rsidR="00FE4E7D" w:rsidRPr="003B4672" w:rsidTr="00443294">
        <w:trPr>
          <w:trHeight w:val="368"/>
          <w:jc w:val="center"/>
        </w:trPr>
        <w:tc>
          <w:tcPr>
            <w:tcW w:w="295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70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8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</w:tcPr>
          <w:p w:rsidR="00FE4E7D" w:rsidRPr="003B4672" w:rsidRDefault="00FE4E7D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3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37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96" w:type="dxa"/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1369" w:type="dxa"/>
            <w:gridSpan w:val="5"/>
            <w:tcBorders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7D" w:rsidRPr="003B4672" w:rsidRDefault="00FE4E7D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247</w:t>
            </w:r>
          </w:p>
        </w:tc>
      </w:tr>
    </w:tbl>
    <w:p w:rsidR="00CB4F56" w:rsidRPr="00692883" w:rsidRDefault="00CB4F56" w:rsidP="00CB4F56">
      <w:pPr>
        <w:spacing w:after="0"/>
        <w:rPr>
          <w:vanish/>
        </w:rPr>
      </w:pPr>
    </w:p>
    <w:tbl>
      <w:tblPr>
        <w:tblW w:w="15945" w:type="dxa"/>
        <w:tblLayout w:type="fixed"/>
        <w:tblLook w:val="04A0" w:firstRow="1" w:lastRow="0" w:firstColumn="1" w:lastColumn="0" w:noHBand="0" w:noVBand="1"/>
      </w:tblPr>
      <w:tblGrid>
        <w:gridCol w:w="2658"/>
        <w:gridCol w:w="709"/>
        <w:gridCol w:w="283"/>
        <w:gridCol w:w="1175"/>
        <w:gridCol w:w="951"/>
        <w:gridCol w:w="284"/>
        <w:gridCol w:w="1847"/>
        <w:gridCol w:w="848"/>
        <w:gridCol w:w="279"/>
        <w:gridCol w:w="1041"/>
        <w:gridCol w:w="381"/>
        <w:gridCol w:w="277"/>
        <w:gridCol w:w="1046"/>
        <w:gridCol w:w="1180"/>
        <w:gridCol w:w="1658"/>
        <w:gridCol w:w="1328"/>
      </w:tblGrid>
      <w:tr w:rsidR="00CB4F56" w:rsidRPr="00692883" w:rsidTr="00443294">
        <w:trPr>
          <w:trHeight w:val="223"/>
        </w:trPr>
        <w:tc>
          <w:tcPr>
            <w:tcW w:w="265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</w:pPr>
            <w:r w:rsidRPr="00692883"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  <w:t>Обозначения: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Промежуточная аттестация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firstLine="6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Каникулы</w:t>
            </w:r>
          </w:p>
        </w:tc>
        <w:tc>
          <w:tcPr>
            <w:tcW w:w="1180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firstLine="6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B4F56" w:rsidRPr="00692883" w:rsidTr="00443294">
        <w:trPr>
          <w:gridAfter w:val="4"/>
          <w:wAfter w:w="5212" w:type="dxa"/>
        </w:trPr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=</w:t>
            </w:r>
          </w:p>
        </w:tc>
      </w:tr>
    </w:tbl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Pr="00CB4F56" w:rsidRDefault="00CB4F56" w:rsidP="00CB4F56">
      <w:pPr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sectPr w:rsidR="00CB4F56" w:rsidRPr="00CB4F56" w:rsidSect="00A2609E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1E"/>
    <w:multiLevelType w:val="hybridMultilevel"/>
    <w:tmpl w:val="C292E65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00E"/>
    <w:multiLevelType w:val="hybridMultilevel"/>
    <w:tmpl w:val="3E42C822"/>
    <w:lvl w:ilvl="0" w:tplc="B6CC4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AC1"/>
    <w:multiLevelType w:val="hybridMultilevel"/>
    <w:tmpl w:val="1AF8E874"/>
    <w:lvl w:ilvl="0" w:tplc="E9B68D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4"/>
    <w:rsid w:val="00024257"/>
    <w:rsid w:val="00030851"/>
    <w:rsid w:val="00057999"/>
    <w:rsid w:val="00076A90"/>
    <w:rsid w:val="000A1C79"/>
    <w:rsid w:val="000B592D"/>
    <w:rsid w:val="000B5C37"/>
    <w:rsid w:val="000C28DD"/>
    <w:rsid w:val="000F4653"/>
    <w:rsid w:val="000F5D74"/>
    <w:rsid w:val="000F6915"/>
    <w:rsid w:val="00160C5D"/>
    <w:rsid w:val="001915C4"/>
    <w:rsid w:val="001C45E9"/>
    <w:rsid w:val="002162C4"/>
    <w:rsid w:val="00217A67"/>
    <w:rsid w:val="00227331"/>
    <w:rsid w:val="00233491"/>
    <w:rsid w:val="00256819"/>
    <w:rsid w:val="002571AE"/>
    <w:rsid w:val="002640A6"/>
    <w:rsid w:val="00271F13"/>
    <w:rsid w:val="00277674"/>
    <w:rsid w:val="002E7EB2"/>
    <w:rsid w:val="002F72CA"/>
    <w:rsid w:val="003122EE"/>
    <w:rsid w:val="00356B50"/>
    <w:rsid w:val="0039708E"/>
    <w:rsid w:val="003A10A2"/>
    <w:rsid w:val="003D49C7"/>
    <w:rsid w:val="003E6F1F"/>
    <w:rsid w:val="0041408B"/>
    <w:rsid w:val="004142C3"/>
    <w:rsid w:val="00417404"/>
    <w:rsid w:val="00443294"/>
    <w:rsid w:val="00443E58"/>
    <w:rsid w:val="0046399F"/>
    <w:rsid w:val="004808CE"/>
    <w:rsid w:val="004D5AB1"/>
    <w:rsid w:val="004E1741"/>
    <w:rsid w:val="004E2F7D"/>
    <w:rsid w:val="00563C2D"/>
    <w:rsid w:val="00575DE3"/>
    <w:rsid w:val="005C689E"/>
    <w:rsid w:val="005E0F1F"/>
    <w:rsid w:val="005E7F10"/>
    <w:rsid w:val="005F68BB"/>
    <w:rsid w:val="00665D54"/>
    <w:rsid w:val="00686ADE"/>
    <w:rsid w:val="00736C35"/>
    <w:rsid w:val="007E7CAD"/>
    <w:rsid w:val="008237E6"/>
    <w:rsid w:val="00842E38"/>
    <w:rsid w:val="00844B34"/>
    <w:rsid w:val="00871C6D"/>
    <w:rsid w:val="008774FA"/>
    <w:rsid w:val="00896EC3"/>
    <w:rsid w:val="008C4EF1"/>
    <w:rsid w:val="008D0EC7"/>
    <w:rsid w:val="008E72BC"/>
    <w:rsid w:val="009412A3"/>
    <w:rsid w:val="00945996"/>
    <w:rsid w:val="009A7D0B"/>
    <w:rsid w:val="009D22C4"/>
    <w:rsid w:val="009D45F2"/>
    <w:rsid w:val="00A07988"/>
    <w:rsid w:val="00A171A0"/>
    <w:rsid w:val="00A23164"/>
    <w:rsid w:val="00A2609E"/>
    <w:rsid w:val="00A45777"/>
    <w:rsid w:val="00A53446"/>
    <w:rsid w:val="00B00E20"/>
    <w:rsid w:val="00B36BC5"/>
    <w:rsid w:val="00B9540A"/>
    <w:rsid w:val="00BD1DA1"/>
    <w:rsid w:val="00BD3751"/>
    <w:rsid w:val="00BE7655"/>
    <w:rsid w:val="00C146B4"/>
    <w:rsid w:val="00C61DDF"/>
    <w:rsid w:val="00C70302"/>
    <w:rsid w:val="00C82EDA"/>
    <w:rsid w:val="00CB4F56"/>
    <w:rsid w:val="00CC1D9C"/>
    <w:rsid w:val="00CF7D63"/>
    <w:rsid w:val="00D21C40"/>
    <w:rsid w:val="00D34D50"/>
    <w:rsid w:val="00D505F3"/>
    <w:rsid w:val="00D92270"/>
    <w:rsid w:val="00D92B62"/>
    <w:rsid w:val="00DA0CC4"/>
    <w:rsid w:val="00DB3BB9"/>
    <w:rsid w:val="00DD029C"/>
    <w:rsid w:val="00E75855"/>
    <w:rsid w:val="00E81A4B"/>
    <w:rsid w:val="00E937C6"/>
    <w:rsid w:val="00ED16AA"/>
    <w:rsid w:val="00ED61CF"/>
    <w:rsid w:val="00EE3846"/>
    <w:rsid w:val="00F55CE1"/>
    <w:rsid w:val="00F8481C"/>
    <w:rsid w:val="00FA7ED8"/>
    <w:rsid w:val="00FD5C4E"/>
    <w:rsid w:val="00FE4E7D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D029C"/>
    <w:rPr>
      <w:rFonts w:ascii="Segoe UI" w:hAnsi="Segoe UI" w:cs="Segoe UI"/>
      <w:sz w:val="18"/>
      <w:szCs w:val="18"/>
      <w:lang w:eastAsia="en-US"/>
    </w:rPr>
  </w:style>
  <w:style w:type="character" w:customStyle="1" w:styleId="FontStyle622">
    <w:name w:val="Font Style622"/>
    <w:uiPriority w:val="99"/>
    <w:rsid w:val="007E7CAD"/>
    <w:rPr>
      <w:rFonts w:ascii="Times New Roman" w:hAnsi="Times New Roman"/>
      <w:sz w:val="16"/>
    </w:rPr>
  </w:style>
  <w:style w:type="paragraph" w:customStyle="1" w:styleId="Style310">
    <w:name w:val="Style310"/>
    <w:basedOn w:val="a"/>
    <w:uiPriority w:val="99"/>
    <w:rsid w:val="007E7CAD"/>
    <w:pPr>
      <w:widowControl w:val="0"/>
      <w:autoSpaceDE w:val="0"/>
      <w:autoSpaceDN w:val="0"/>
      <w:adjustRightInd w:val="0"/>
      <w:spacing w:after="0" w:line="187" w:lineRule="exact"/>
      <w:ind w:hanging="28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55">
    <w:name w:val="Style255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/>
      <w:sz w:val="24"/>
      <w:szCs w:val="24"/>
      <w:lang w:eastAsia="ru-RU"/>
    </w:rPr>
  </w:style>
  <w:style w:type="paragraph" w:styleId="a5">
    <w:name w:val="No Spacing"/>
    <w:uiPriority w:val="1"/>
    <w:qFormat/>
    <w:rsid w:val="00030851"/>
    <w:rPr>
      <w:sz w:val="22"/>
      <w:szCs w:val="22"/>
      <w:lang w:eastAsia="en-US"/>
    </w:rPr>
  </w:style>
  <w:style w:type="paragraph" w:customStyle="1" w:styleId="ConsPlusNormal">
    <w:name w:val="ConsPlusNormal"/>
    <w:rsid w:val="003122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3122EE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table" w:styleId="a7">
    <w:name w:val="Table Grid"/>
    <w:basedOn w:val="a1"/>
    <w:uiPriority w:val="39"/>
    <w:rsid w:val="003D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D029C"/>
    <w:rPr>
      <w:rFonts w:ascii="Segoe UI" w:hAnsi="Segoe UI" w:cs="Segoe UI"/>
      <w:sz w:val="18"/>
      <w:szCs w:val="18"/>
      <w:lang w:eastAsia="en-US"/>
    </w:rPr>
  </w:style>
  <w:style w:type="character" w:customStyle="1" w:styleId="FontStyle622">
    <w:name w:val="Font Style622"/>
    <w:uiPriority w:val="99"/>
    <w:rsid w:val="007E7CAD"/>
    <w:rPr>
      <w:rFonts w:ascii="Times New Roman" w:hAnsi="Times New Roman"/>
      <w:sz w:val="16"/>
    </w:rPr>
  </w:style>
  <w:style w:type="paragraph" w:customStyle="1" w:styleId="Style310">
    <w:name w:val="Style310"/>
    <w:basedOn w:val="a"/>
    <w:uiPriority w:val="99"/>
    <w:rsid w:val="007E7CAD"/>
    <w:pPr>
      <w:widowControl w:val="0"/>
      <w:autoSpaceDE w:val="0"/>
      <w:autoSpaceDN w:val="0"/>
      <w:adjustRightInd w:val="0"/>
      <w:spacing w:after="0" w:line="187" w:lineRule="exact"/>
      <w:ind w:hanging="28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55">
    <w:name w:val="Style255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/>
      <w:sz w:val="24"/>
      <w:szCs w:val="24"/>
      <w:lang w:eastAsia="ru-RU"/>
    </w:rPr>
  </w:style>
  <w:style w:type="paragraph" w:styleId="a5">
    <w:name w:val="No Spacing"/>
    <w:uiPriority w:val="1"/>
    <w:qFormat/>
    <w:rsid w:val="00030851"/>
    <w:rPr>
      <w:sz w:val="22"/>
      <w:szCs w:val="22"/>
      <w:lang w:eastAsia="en-US"/>
    </w:rPr>
  </w:style>
  <w:style w:type="paragraph" w:customStyle="1" w:styleId="ConsPlusNormal">
    <w:name w:val="ConsPlusNormal"/>
    <w:rsid w:val="003122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3122EE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table" w:styleId="a7">
    <w:name w:val="Table Grid"/>
    <w:basedOn w:val="a1"/>
    <w:uiPriority w:val="39"/>
    <w:rsid w:val="003D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3</dc:creator>
  <cp:lastModifiedBy>СБП</cp:lastModifiedBy>
  <cp:revision>17</cp:revision>
  <cp:lastPrinted>2017-03-31T00:28:00Z</cp:lastPrinted>
  <dcterms:created xsi:type="dcterms:W3CDTF">2016-08-22T16:05:00Z</dcterms:created>
  <dcterms:modified xsi:type="dcterms:W3CDTF">2017-03-31T00:29:00Z</dcterms:modified>
</cp:coreProperties>
</file>